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0DA" w:rsidRPr="00BB498F" w:rsidRDefault="00F520DA">
      <w:pPr>
        <w:rPr>
          <w:b/>
          <w:i/>
          <w:sz w:val="28"/>
          <w:szCs w:val="28"/>
        </w:rPr>
      </w:pPr>
      <w:r w:rsidRPr="00BB498F">
        <w:rPr>
          <w:b/>
          <w:i/>
          <w:sz w:val="28"/>
          <w:szCs w:val="28"/>
        </w:rPr>
        <w:t>2016 Stewart’s Creek Ladies Soccer</w:t>
      </w:r>
      <w:r w:rsidR="00BB498F">
        <w:rPr>
          <w:b/>
          <w:i/>
          <w:sz w:val="28"/>
          <w:szCs w:val="28"/>
        </w:rPr>
        <w:t xml:space="preserve"> </w:t>
      </w:r>
      <w:r w:rsidRPr="00BB498F">
        <w:rPr>
          <w:b/>
          <w:i/>
          <w:sz w:val="28"/>
          <w:szCs w:val="28"/>
        </w:rPr>
        <w:t>Team Contract</w:t>
      </w:r>
    </w:p>
    <w:p w:rsidR="00F520DA" w:rsidRDefault="00F520DA"/>
    <w:p w:rsidR="00F520DA" w:rsidRDefault="00F520DA">
      <w:r>
        <w:tab/>
        <w:t>The 2016 Stewart’s creek ladies soccer team is expected to follow the rules and regulations set forth in the student handbook as well as the County guidelines. Each athlete is expected to achieve at the highest level inside and outside of the classroom. Failure to comply with these rules could result in removal from the team and possible disciplinary sanctions by the school. In addition to the rules established by the school and county each player will be expected to abide by the following guidelines of the Stewart’s creek soccer team:</w:t>
      </w:r>
    </w:p>
    <w:p w:rsidR="00F520DA" w:rsidRPr="00432B4A" w:rsidRDefault="00F520DA">
      <w:pPr>
        <w:rPr>
          <w:b/>
          <w:i/>
        </w:rPr>
      </w:pPr>
      <w:r w:rsidRPr="00432B4A">
        <w:rPr>
          <w:b/>
          <w:i/>
        </w:rPr>
        <w:t>Academics</w:t>
      </w:r>
    </w:p>
    <w:p w:rsidR="00F520DA" w:rsidRDefault="00F520DA" w:rsidP="00F520DA">
      <w:pPr>
        <w:pStyle w:val="ListParagraph"/>
        <w:numPr>
          <w:ilvl w:val="0"/>
          <w:numId w:val="1"/>
        </w:numPr>
      </w:pPr>
      <w:r>
        <w:t>Each athlete is required to keep their grades in each academic class above a 70. Failure to keep grades continuously above a 70 will result in suspension from the team until the grade has been corrected. It is the student athlete’s responsibility to correct their grades and make sure they are able to handle the responsibilities of class and sports.</w:t>
      </w:r>
    </w:p>
    <w:p w:rsidR="00F520DA" w:rsidRDefault="00F520DA" w:rsidP="00F520DA">
      <w:pPr>
        <w:pStyle w:val="ListParagraph"/>
        <w:numPr>
          <w:ilvl w:val="0"/>
          <w:numId w:val="1"/>
        </w:numPr>
      </w:pPr>
      <w:r>
        <w:t>All tutoring must be set up after practice hours and should not interfere with games.</w:t>
      </w:r>
    </w:p>
    <w:p w:rsidR="00F520DA" w:rsidRDefault="00F520DA" w:rsidP="00F520DA">
      <w:pPr>
        <w:pStyle w:val="ListParagraph"/>
        <w:numPr>
          <w:ilvl w:val="0"/>
          <w:numId w:val="1"/>
        </w:numPr>
      </w:pPr>
      <w:r>
        <w:t xml:space="preserve">If a student is suspended as a result of their grades their playing time and position will not be guaranteed. </w:t>
      </w:r>
    </w:p>
    <w:p w:rsidR="00BB498F" w:rsidRDefault="00BB498F" w:rsidP="00BB498F">
      <w:pPr>
        <w:pStyle w:val="ListParagraph"/>
        <w:ind w:left="1080"/>
      </w:pPr>
      <w:bookmarkStart w:id="0" w:name="_GoBack"/>
      <w:bookmarkEnd w:id="0"/>
    </w:p>
    <w:p w:rsidR="00F520DA" w:rsidRPr="00432B4A" w:rsidRDefault="00F520DA" w:rsidP="00F520DA">
      <w:pPr>
        <w:rPr>
          <w:b/>
          <w:i/>
        </w:rPr>
      </w:pPr>
      <w:r w:rsidRPr="00432B4A">
        <w:rPr>
          <w:b/>
          <w:i/>
        </w:rPr>
        <w:t>Behaviors:</w:t>
      </w:r>
    </w:p>
    <w:p w:rsidR="00F520DA" w:rsidRDefault="00F520DA" w:rsidP="00F520DA">
      <w:pPr>
        <w:pStyle w:val="ListParagraph"/>
        <w:numPr>
          <w:ilvl w:val="0"/>
          <w:numId w:val="1"/>
        </w:numPr>
      </w:pPr>
      <w:r>
        <w:t>Any student who is placed in ISS during the school day will not be allowed to participate in games or practices that day. (attendance rules will apply)</w:t>
      </w:r>
    </w:p>
    <w:p w:rsidR="00F520DA" w:rsidRDefault="00F520DA" w:rsidP="00F520DA">
      <w:pPr>
        <w:pStyle w:val="ListParagraph"/>
        <w:numPr>
          <w:ilvl w:val="0"/>
          <w:numId w:val="1"/>
        </w:numPr>
      </w:pPr>
      <w:r>
        <w:t xml:space="preserve">If a student is suspended from school for a violation not associated with violence or drugs will be suspended from all team activities for 2 weeks. Example: too many </w:t>
      </w:r>
      <w:proofErr w:type="spellStart"/>
      <w:r>
        <w:t>tardies</w:t>
      </w:r>
      <w:proofErr w:type="spellEnd"/>
      <w:r>
        <w:t xml:space="preserve"> </w:t>
      </w:r>
    </w:p>
    <w:p w:rsidR="00E107B1" w:rsidRDefault="00E107B1" w:rsidP="00F520DA">
      <w:pPr>
        <w:pStyle w:val="ListParagraph"/>
        <w:numPr>
          <w:ilvl w:val="0"/>
          <w:numId w:val="1"/>
        </w:numPr>
      </w:pPr>
      <w:r>
        <w:t>Students who are suspended from school or placed in an alternative placement for any violent acts at school or at a school function will be removed from team for one calendar year.</w:t>
      </w:r>
    </w:p>
    <w:p w:rsidR="00E107B1" w:rsidRDefault="00E107B1" w:rsidP="00F520DA">
      <w:pPr>
        <w:pStyle w:val="ListParagraph"/>
        <w:numPr>
          <w:ilvl w:val="0"/>
          <w:numId w:val="1"/>
        </w:numPr>
      </w:pPr>
      <w:r>
        <w:t>Any student who is suspended or placed in an alternative placement for drugs or alcohol will be removed from the team for one calendar year.</w:t>
      </w:r>
    </w:p>
    <w:p w:rsidR="00E107B1" w:rsidRDefault="00E107B1" w:rsidP="00F520DA">
      <w:pPr>
        <w:pStyle w:val="ListParagraph"/>
        <w:numPr>
          <w:ilvl w:val="0"/>
          <w:numId w:val="1"/>
        </w:numPr>
      </w:pPr>
      <w:r>
        <w:t>Any violence against a team member will result in immediate and permanent removal from the team.</w:t>
      </w:r>
    </w:p>
    <w:p w:rsidR="00F520DA" w:rsidRDefault="00F520DA" w:rsidP="00F520DA">
      <w:pPr>
        <w:pStyle w:val="ListParagraph"/>
        <w:numPr>
          <w:ilvl w:val="0"/>
          <w:numId w:val="1"/>
        </w:numPr>
      </w:pPr>
      <w:r>
        <w:t>Any student who receives a red card before, during or after a game will sit out the mandatory one game for TSSAA as well as one game for the coaching staff</w:t>
      </w:r>
      <w:r w:rsidR="00E107B1">
        <w:t xml:space="preserve">. If the student receives a red card for fighting the player will be removed from the team </w:t>
      </w:r>
      <w:r w:rsidR="00E107B1" w:rsidRPr="00E107B1">
        <w:rPr>
          <w:b/>
          <w:i/>
        </w:rPr>
        <w:t>permanently.</w:t>
      </w:r>
      <w:r w:rsidR="00E107B1">
        <w:t xml:space="preserve"> </w:t>
      </w:r>
    </w:p>
    <w:p w:rsidR="00E107B1" w:rsidRDefault="00E107B1" w:rsidP="00E107B1">
      <w:pPr>
        <w:pStyle w:val="ListParagraph"/>
        <w:numPr>
          <w:ilvl w:val="0"/>
          <w:numId w:val="1"/>
        </w:numPr>
      </w:pPr>
      <w:r>
        <w:t xml:space="preserve">If the student is suspended as a result of a Red card their playing time and position will not be guaranteed. </w:t>
      </w:r>
    </w:p>
    <w:p w:rsidR="00E107B1" w:rsidRDefault="00E107B1" w:rsidP="00E107B1">
      <w:pPr>
        <w:pStyle w:val="ListParagraph"/>
        <w:numPr>
          <w:ilvl w:val="0"/>
          <w:numId w:val="1"/>
        </w:numPr>
      </w:pPr>
      <w:r>
        <w:t xml:space="preserve">Players who receive a yellow card for verbal or physical response towards officials will be subject to suspension as well. </w:t>
      </w:r>
    </w:p>
    <w:p w:rsidR="00E107B1" w:rsidRDefault="00E107B1" w:rsidP="00E107B1">
      <w:pPr>
        <w:pStyle w:val="ListParagraph"/>
        <w:numPr>
          <w:ilvl w:val="0"/>
          <w:numId w:val="1"/>
        </w:numPr>
      </w:pPr>
      <w:r>
        <w:t>If a player makes the team and then quits after tryouts and before the next tryout date will have to serve a one year probation.</w:t>
      </w:r>
    </w:p>
    <w:p w:rsidR="00432B4A" w:rsidRDefault="00432B4A" w:rsidP="00E107B1">
      <w:pPr>
        <w:pStyle w:val="ListParagraph"/>
        <w:numPr>
          <w:ilvl w:val="0"/>
          <w:numId w:val="1"/>
        </w:numPr>
      </w:pPr>
      <w:r>
        <w:t>Any player who is removed from the team will forfeit all fees and dues.</w:t>
      </w:r>
    </w:p>
    <w:p w:rsidR="00E107B1" w:rsidRDefault="00E107B1" w:rsidP="00F520DA">
      <w:pPr>
        <w:pStyle w:val="ListParagraph"/>
        <w:numPr>
          <w:ilvl w:val="0"/>
          <w:numId w:val="1"/>
        </w:numPr>
      </w:pPr>
      <w:r>
        <w:t>Player may also receive further consequences from administration</w:t>
      </w:r>
    </w:p>
    <w:p w:rsidR="00E107B1" w:rsidRDefault="00E107B1" w:rsidP="00F520DA">
      <w:pPr>
        <w:pStyle w:val="ListParagraph"/>
        <w:numPr>
          <w:ilvl w:val="0"/>
          <w:numId w:val="1"/>
        </w:numPr>
      </w:pPr>
      <w:r>
        <w:lastRenderedPageBreak/>
        <w:t>Any future issues which are not listed in this contract will be left to the discretion of the coaching staff.</w:t>
      </w:r>
    </w:p>
    <w:p w:rsidR="00E107B1" w:rsidRPr="00432B4A" w:rsidRDefault="00E107B1" w:rsidP="00E107B1">
      <w:pPr>
        <w:rPr>
          <w:b/>
          <w:i/>
        </w:rPr>
      </w:pPr>
      <w:r w:rsidRPr="00432B4A">
        <w:rPr>
          <w:b/>
          <w:i/>
        </w:rPr>
        <w:t>Attendance:</w:t>
      </w:r>
    </w:p>
    <w:p w:rsidR="00E107B1" w:rsidRDefault="00E107B1" w:rsidP="00E107B1">
      <w:pPr>
        <w:pStyle w:val="ListParagraph"/>
        <w:numPr>
          <w:ilvl w:val="0"/>
          <w:numId w:val="1"/>
        </w:numPr>
      </w:pPr>
      <w:r>
        <w:t>Each practice will begin at 4:00 and end between 5:30 and 6:00pm (</w:t>
      </w:r>
      <w:r w:rsidR="00432B4A">
        <w:t xml:space="preserve">Unless otherwise specified by the coaching staff). It is the responsibility of the athlete to be on the field and fully dressed and ready for practice at 4:00pm. Tardiness or failure to be completely dressed at 4:00pm will result in a consequence and possible loss of playing time. </w:t>
      </w:r>
    </w:p>
    <w:p w:rsidR="00432B4A" w:rsidRDefault="00432B4A" w:rsidP="00E107B1">
      <w:pPr>
        <w:pStyle w:val="ListParagraph"/>
        <w:numPr>
          <w:ilvl w:val="0"/>
          <w:numId w:val="1"/>
        </w:numPr>
      </w:pPr>
      <w:r>
        <w:t>All other programs and groups will come 2</w:t>
      </w:r>
      <w:r w:rsidRPr="00432B4A">
        <w:rPr>
          <w:vertAlign w:val="superscript"/>
        </w:rPr>
        <w:t>nd</w:t>
      </w:r>
      <w:r>
        <w:t xml:space="preserve"> in priority behind the soccer team (Unless approved in advance by the coaching staff).</w:t>
      </w:r>
    </w:p>
    <w:p w:rsidR="00432B4A" w:rsidRDefault="00432B4A" w:rsidP="00E107B1">
      <w:pPr>
        <w:pStyle w:val="ListParagraph"/>
        <w:numPr>
          <w:ilvl w:val="0"/>
          <w:numId w:val="1"/>
        </w:numPr>
      </w:pPr>
      <w:r>
        <w:t>Skipping or missing practice due to any reason other than medical or family emergency will result in a suspension of Next scheduled contest. After 3 missed practices, without coaches approval, will result in removal from team.</w:t>
      </w:r>
    </w:p>
    <w:p w:rsidR="00432B4A" w:rsidRDefault="00432B4A" w:rsidP="00E107B1">
      <w:pPr>
        <w:pStyle w:val="ListParagraph"/>
        <w:numPr>
          <w:ilvl w:val="0"/>
          <w:numId w:val="1"/>
        </w:numPr>
      </w:pPr>
      <w:r>
        <w:t>Injured players who are medically cleared to attend are expected to attend every practice and game. Players who are advised not to attend due to medical reasons will need to provide a doctor</w:t>
      </w:r>
      <w:r w:rsidR="00BB498F">
        <w:t>’</w:t>
      </w:r>
      <w:r>
        <w:t>s note.</w:t>
      </w:r>
    </w:p>
    <w:p w:rsidR="00432B4A" w:rsidRPr="00432B4A" w:rsidRDefault="00432B4A" w:rsidP="00432B4A">
      <w:pPr>
        <w:rPr>
          <w:b/>
          <w:i/>
        </w:rPr>
      </w:pPr>
      <w:r w:rsidRPr="00432B4A">
        <w:rPr>
          <w:b/>
          <w:i/>
        </w:rPr>
        <w:t>Game Attendance:</w:t>
      </w:r>
    </w:p>
    <w:p w:rsidR="00432B4A" w:rsidRDefault="00432B4A" w:rsidP="00432B4A">
      <w:pPr>
        <w:pStyle w:val="ListParagraph"/>
        <w:numPr>
          <w:ilvl w:val="0"/>
          <w:numId w:val="1"/>
        </w:numPr>
      </w:pPr>
      <w:r>
        <w:t>All players are required to be fully dressed and on the field 45 minutes prior to kickoff. Any player who is tardy will not play first half. Any player tardy more than ten minutes will be unable to play that contest.</w:t>
      </w:r>
    </w:p>
    <w:p w:rsidR="00432B4A" w:rsidRDefault="00432B4A" w:rsidP="00432B4A">
      <w:pPr>
        <w:pStyle w:val="ListParagraph"/>
        <w:numPr>
          <w:ilvl w:val="0"/>
          <w:numId w:val="1"/>
        </w:numPr>
      </w:pPr>
      <w:r>
        <w:t>Players are excused from this rule as long as they are with the school’s athletic trainer.</w:t>
      </w:r>
    </w:p>
    <w:p w:rsidR="00432B4A" w:rsidRDefault="00BB498F" w:rsidP="00BB498F">
      <w:pPr>
        <w:pStyle w:val="ListParagraph"/>
        <w:numPr>
          <w:ilvl w:val="0"/>
          <w:numId w:val="1"/>
        </w:numPr>
      </w:pPr>
      <w:r>
        <w:t xml:space="preserve">Coaches will not speak to parents about playing time. Coaches will be happy to speak with athlete directly about playing time but will not discuss with parents or other players. </w:t>
      </w:r>
    </w:p>
    <w:p w:rsidR="00432B4A" w:rsidRPr="00432B4A" w:rsidRDefault="00432B4A" w:rsidP="00432B4A">
      <w:pPr>
        <w:rPr>
          <w:b/>
          <w:i/>
        </w:rPr>
      </w:pPr>
      <w:r w:rsidRPr="00432B4A">
        <w:rPr>
          <w:b/>
          <w:i/>
        </w:rPr>
        <w:t>Uniforms and equipment:</w:t>
      </w:r>
    </w:p>
    <w:p w:rsidR="00432B4A" w:rsidRDefault="00432B4A" w:rsidP="00432B4A">
      <w:pPr>
        <w:pStyle w:val="ListParagraph"/>
        <w:numPr>
          <w:ilvl w:val="0"/>
          <w:numId w:val="1"/>
        </w:numPr>
      </w:pPr>
      <w:r>
        <w:t xml:space="preserve">All uniforms and equipment must be turned into coaching staff 7 days after final contest. They must be cleaned and handed directly to Coach Westover. </w:t>
      </w:r>
    </w:p>
    <w:p w:rsidR="00BB498F" w:rsidRDefault="00BB498F" w:rsidP="00BB498F"/>
    <w:p w:rsidR="00BB498F" w:rsidRDefault="00BB498F" w:rsidP="00BB498F"/>
    <w:p w:rsidR="00BB498F" w:rsidRDefault="00BB498F" w:rsidP="00BB498F">
      <w:pPr>
        <w:pBdr>
          <w:bottom w:val="single" w:sz="12" w:space="1" w:color="auto"/>
        </w:pBdr>
      </w:pPr>
    </w:p>
    <w:p w:rsidR="00BB498F" w:rsidRDefault="00BB498F" w:rsidP="00BB498F">
      <w:r>
        <w:t>Student Signature</w:t>
      </w:r>
      <w:r>
        <w:tab/>
      </w:r>
      <w:r>
        <w:tab/>
      </w:r>
      <w:r>
        <w:tab/>
      </w:r>
      <w:r>
        <w:tab/>
      </w:r>
      <w:r>
        <w:tab/>
      </w:r>
      <w:r>
        <w:tab/>
      </w:r>
      <w:r>
        <w:tab/>
      </w:r>
      <w:r>
        <w:tab/>
      </w:r>
      <w:r>
        <w:tab/>
        <w:t>Date</w:t>
      </w:r>
    </w:p>
    <w:p w:rsidR="00BB498F" w:rsidRDefault="00BB498F" w:rsidP="00BB498F">
      <w:pPr>
        <w:pBdr>
          <w:bottom w:val="single" w:sz="12" w:space="1" w:color="auto"/>
        </w:pBdr>
      </w:pPr>
    </w:p>
    <w:p w:rsidR="00BB498F" w:rsidRDefault="00BB498F" w:rsidP="00BB498F">
      <w:pPr>
        <w:pBdr>
          <w:bottom w:val="single" w:sz="12" w:space="1" w:color="auto"/>
        </w:pBdr>
      </w:pPr>
    </w:p>
    <w:p w:rsidR="00BB498F" w:rsidRDefault="00BB498F" w:rsidP="00BB498F">
      <w:pPr>
        <w:pBdr>
          <w:bottom w:val="single" w:sz="12" w:space="1" w:color="auto"/>
        </w:pBdr>
      </w:pPr>
    </w:p>
    <w:p w:rsidR="00BB498F" w:rsidRDefault="00BB498F" w:rsidP="00BB498F">
      <w:r>
        <w:t>Parent Signature</w:t>
      </w:r>
      <w:r>
        <w:tab/>
      </w:r>
      <w:r>
        <w:tab/>
      </w:r>
      <w:r>
        <w:tab/>
      </w:r>
      <w:r>
        <w:tab/>
      </w:r>
      <w:r>
        <w:tab/>
      </w:r>
      <w:r>
        <w:tab/>
      </w:r>
      <w:r>
        <w:tab/>
      </w:r>
      <w:r>
        <w:tab/>
      </w:r>
      <w:r>
        <w:tab/>
        <w:t>Date</w:t>
      </w:r>
    </w:p>
    <w:sectPr w:rsidR="00BB4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93E54"/>
    <w:multiLevelType w:val="hybridMultilevel"/>
    <w:tmpl w:val="11EA88D6"/>
    <w:lvl w:ilvl="0" w:tplc="FC1C83A0">
      <w:start w:val="20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D9"/>
    <w:rsid w:val="003F23C5"/>
    <w:rsid w:val="00432B4A"/>
    <w:rsid w:val="006B1E38"/>
    <w:rsid w:val="007252D9"/>
    <w:rsid w:val="00BB498F"/>
    <w:rsid w:val="00E107B1"/>
    <w:rsid w:val="00F5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DCC0-DA25-4F37-A554-E7EF05CC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Rutherford County Schools</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Westover</dc:creator>
  <cp:keywords/>
  <dc:description/>
  <cp:lastModifiedBy>Charles Westover</cp:lastModifiedBy>
  <cp:revision>2</cp:revision>
  <dcterms:created xsi:type="dcterms:W3CDTF">2016-01-14T21:24:00Z</dcterms:created>
  <dcterms:modified xsi:type="dcterms:W3CDTF">2016-01-14T21:24:00Z</dcterms:modified>
</cp:coreProperties>
</file>